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62" w:rsidRPr="004E277F" w:rsidRDefault="00833B62" w:rsidP="00833B62">
      <w:pPr>
        <w:pStyle w:val="a3"/>
        <w:jc w:val="center"/>
      </w:pPr>
      <w:r w:rsidRPr="004E277F">
        <w:t>А Д М И Н И С Т Р А Ц И Я</w:t>
      </w:r>
    </w:p>
    <w:p w:rsidR="00833B62" w:rsidRPr="004E277F" w:rsidRDefault="00833B62" w:rsidP="00833B62">
      <w:pPr>
        <w:pStyle w:val="a3"/>
        <w:jc w:val="center"/>
      </w:pPr>
      <w:r w:rsidRPr="004E277F">
        <w:t>МУНИЦИПАЛЬНОГО  ОБРАЗОВАНИЯ</w:t>
      </w:r>
    </w:p>
    <w:p w:rsidR="00833B62" w:rsidRPr="004E277F" w:rsidRDefault="00291479" w:rsidP="00833B62">
      <w:pPr>
        <w:pStyle w:val="a3"/>
        <w:jc w:val="center"/>
      </w:pPr>
      <w:r>
        <w:t>«МАКОВСКИЙ СЕЛЬСОВЕТ</w:t>
      </w:r>
      <w:r w:rsidR="00833B62" w:rsidRPr="004E277F">
        <w:t>»</w:t>
      </w:r>
    </w:p>
    <w:p w:rsidR="00833B62" w:rsidRPr="004E277F" w:rsidRDefault="00833B62" w:rsidP="00833B62">
      <w:pPr>
        <w:pStyle w:val="a3"/>
        <w:jc w:val="center"/>
      </w:pPr>
      <w:r w:rsidRPr="004E277F">
        <w:t>ВОЛОДАРСКОГО  РАЙОНА</w:t>
      </w:r>
    </w:p>
    <w:p w:rsidR="00833B62" w:rsidRPr="004E277F" w:rsidRDefault="00833B62" w:rsidP="00833B62">
      <w:pPr>
        <w:pStyle w:val="a3"/>
        <w:jc w:val="center"/>
      </w:pPr>
      <w:r w:rsidRPr="004E277F">
        <w:t>АСТРАХАНСКОЙ ОБЛАСТИ</w:t>
      </w:r>
    </w:p>
    <w:p w:rsidR="00833B62" w:rsidRPr="004E277F" w:rsidRDefault="00833B62" w:rsidP="00833B62">
      <w:pPr>
        <w:pStyle w:val="a3"/>
        <w:jc w:val="center"/>
      </w:pPr>
    </w:p>
    <w:p w:rsidR="00833B62" w:rsidRPr="004E277F" w:rsidRDefault="00833B62" w:rsidP="00833B62">
      <w:pPr>
        <w:pStyle w:val="a3"/>
        <w:jc w:val="center"/>
      </w:pPr>
      <w:r w:rsidRPr="004E277F">
        <w:t>П О С Т А Н О В Л Е Н И Е</w:t>
      </w:r>
    </w:p>
    <w:p w:rsidR="00833B62" w:rsidRPr="004E277F" w:rsidRDefault="00833B62" w:rsidP="00833B62">
      <w:pPr>
        <w:pStyle w:val="a3"/>
        <w:tabs>
          <w:tab w:val="left" w:pos="2115"/>
        </w:tabs>
      </w:pPr>
      <w:r w:rsidRPr="004E277F">
        <w:tab/>
      </w:r>
    </w:p>
    <w:p w:rsidR="00833B62" w:rsidRPr="004E277F" w:rsidRDefault="00833B62" w:rsidP="00833B62">
      <w:pPr>
        <w:pStyle w:val="a3"/>
      </w:pPr>
      <w:r w:rsidRPr="004E277F">
        <w:t xml:space="preserve">от </w:t>
      </w:r>
      <w:r w:rsidR="001F2749">
        <w:t xml:space="preserve"> 18.05.</w:t>
      </w:r>
      <w:r>
        <w:t>2020</w:t>
      </w:r>
      <w:r w:rsidRPr="004E277F">
        <w:t xml:space="preserve"> г.                                                                                                     </w:t>
      </w:r>
      <w:r w:rsidR="001F2749">
        <w:t>№7</w:t>
      </w:r>
    </w:p>
    <w:p w:rsidR="00833B62" w:rsidRPr="004E277F" w:rsidRDefault="00833B62" w:rsidP="00833B62">
      <w:pPr>
        <w:pStyle w:val="aa"/>
        <w:spacing w:line="100" w:lineRule="atLeast"/>
        <w:rPr>
          <w:rFonts w:ascii="Times New Roman" w:hAnsi="Times New Roman"/>
          <w:sz w:val="24"/>
          <w:szCs w:val="24"/>
        </w:rPr>
      </w:pPr>
    </w:p>
    <w:p w:rsidR="00B363AD" w:rsidRPr="00B363AD" w:rsidRDefault="00B363AD" w:rsidP="00B363AD">
      <w:pPr>
        <w:spacing w:line="360" w:lineRule="auto"/>
        <w:jc w:val="center"/>
        <w:rPr>
          <w:rFonts w:ascii="PT Astra Serif" w:hAnsi="PT Astra Serif"/>
          <w:sz w:val="20"/>
          <w:szCs w:val="20"/>
        </w:rPr>
      </w:pPr>
    </w:p>
    <w:p w:rsidR="00B363AD" w:rsidRPr="00B363AD" w:rsidRDefault="00B363AD" w:rsidP="00B363AD">
      <w:pPr>
        <w:pStyle w:val="HEADERTEX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9B5479" w:rsidRPr="00B363AD" w:rsidRDefault="009B5479">
      <w:pPr>
        <w:rPr>
          <w:rFonts w:ascii="PT Astra Serif" w:hAnsi="PT Astra Serif"/>
        </w:rPr>
      </w:pPr>
    </w:p>
    <w:p w:rsidR="00B363AD" w:rsidRPr="00527B3D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D0D0D"/>
        </w:rPr>
      </w:pPr>
      <w:r w:rsidRPr="00527B3D">
        <w:rPr>
          <w:b/>
          <w:color w:val="0D0D0D"/>
        </w:rPr>
        <w:t xml:space="preserve">Об утверждении </w:t>
      </w:r>
      <w:r w:rsidR="00C0255B" w:rsidRPr="00527B3D">
        <w:rPr>
          <w:b/>
          <w:color w:val="0D0D0D"/>
        </w:rPr>
        <w:t>П</w:t>
      </w:r>
      <w:r w:rsidRPr="00527B3D">
        <w:rPr>
          <w:b/>
          <w:color w:val="0D0D0D"/>
        </w:rPr>
        <w:t xml:space="preserve">рограммы профилактики нарушений требований Правил благоустройства территории муниципального образования </w:t>
      </w:r>
      <w:r w:rsidR="00833B62" w:rsidRPr="00527B3D">
        <w:rPr>
          <w:b/>
          <w:color w:val="0D0D0D"/>
        </w:rPr>
        <w:t>«</w:t>
      </w:r>
      <w:r w:rsidR="00291479">
        <w:rPr>
          <w:b/>
          <w:color w:val="0D0D0D"/>
        </w:rPr>
        <w:t>Маковский сельсовет</w:t>
      </w:r>
      <w:r w:rsidR="00833B62" w:rsidRPr="00527B3D">
        <w:rPr>
          <w:b/>
          <w:color w:val="0D0D0D"/>
        </w:rPr>
        <w:t xml:space="preserve">» </w:t>
      </w:r>
      <w:r w:rsidRPr="00527B3D">
        <w:rPr>
          <w:b/>
          <w:color w:val="0D0D0D"/>
        </w:rPr>
        <w:t>при осуществлении муниципального контроля на 2</w:t>
      </w:r>
      <w:r w:rsidRPr="00527B3D">
        <w:rPr>
          <w:b/>
          <w:bCs/>
          <w:color w:val="0D0D0D"/>
        </w:rPr>
        <w:t xml:space="preserve">020 год и </w:t>
      </w:r>
      <w:r w:rsidR="00A328B2" w:rsidRPr="00527B3D">
        <w:rPr>
          <w:b/>
          <w:bCs/>
          <w:color w:val="0D0D0D"/>
        </w:rPr>
        <w:t xml:space="preserve">на </w:t>
      </w:r>
      <w:r w:rsidRPr="00527B3D">
        <w:rPr>
          <w:b/>
          <w:bCs/>
          <w:color w:val="0D0D0D"/>
        </w:rPr>
        <w:t>плановый период 2021-2022 годов</w:t>
      </w:r>
    </w:p>
    <w:p w:rsidR="00B363AD" w:rsidRPr="00527B3D" w:rsidRDefault="00B363AD" w:rsidP="00361466">
      <w:pPr>
        <w:widowControl w:val="0"/>
        <w:autoSpaceDE w:val="0"/>
        <w:autoSpaceDN w:val="0"/>
        <w:adjustRightInd w:val="0"/>
        <w:jc w:val="both"/>
        <w:rPr>
          <w:color w:val="0D0D0D"/>
        </w:rPr>
      </w:pPr>
    </w:p>
    <w:p w:rsidR="00833B62" w:rsidRPr="00527B3D" w:rsidRDefault="00B363AD" w:rsidP="009B7DBA">
      <w:pPr>
        <w:autoSpaceDE w:val="0"/>
        <w:autoSpaceDN w:val="0"/>
        <w:adjustRightInd w:val="0"/>
        <w:ind w:firstLine="708"/>
        <w:jc w:val="both"/>
        <w:rPr>
          <w:color w:val="0D0D0D"/>
        </w:rPr>
      </w:pPr>
      <w:r w:rsidRPr="00527B3D">
        <w:rPr>
          <w:color w:val="0D0D0D"/>
        </w:rPr>
        <w:t xml:space="preserve">В соответствии с требованиями </w:t>
      </w:r>
      <w:r w:rsidR="009B7DBA" w:rsidRPr="00527B3D">
        <w:rPr>
          <w:rFonts w:eastAsiaTheme="minorHAnsi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527B3D">
        <w:rPr>
          <w:color w:val="0D0D0D"/>
        </w:rPr>
        <w:t xml:space="preserve"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 </w:t>
      </w:r>
      <w:r w:rsidR="00291479">
        <w:rPr>
          <w:color w:val="0D0D0D"/>
        </w:rPr>
        <w:t>«М</w:t>
      </w:r>
      <w:r w:rsidR="00833B62" w:rsidRPr="00527B3D">
        <w:rPr>
          <w:color w:val="0D0D0D"/>
        </w:rPr>
        <w:t>а</w:t>
      </w:r>
      <w:r w:rsidR="00291479">
        <w:rPr>
          <w:color w:val="0D0D0D"/>
        </w:rPr>
        <w:t>ковский сельсовет</w:t>
      </w:r>
      <w:r w:rsidR="00833B62" w:rsidRPr="00527B3D">
        <w:rPr>
          <w:color w:val="0D0D0D"/>
        </w:rPr>
        <w:t>»</w:t>
      </w:r>
    </w:p>
    <w:p w:rsidR="00291479" w:rsidRDefault="00B363AD" w:rsidP="009B7DBA">
      <w:pPr>
        <w:autoSpaceDE w:val="0"/>
        <w:autoSpaceDN w:val="0"/>
        <w:adjustRightInd w:val="0"/>
        <w:ind w:firstLine="708"/>
        <w:jc w:val="both"/>
        <w:rPr>
          <w:color w:val="0D0D0D"/>
        </w:rPr>
      </w:pPr>
      <w:r w:rsidRPr="00527B3D">
        <w:rPr>
          <w:color w:val="0D0D0D"/>
        </w:rPr>
        <w:t xml:space="preserve">Администрация муниципального образования </w:t>
      </w:r>
      <w:r w:rsidR="00833B62" w:rsidRPr="00527B3D">
        <w:rPr>
          <w:color w:val="0D0D0D"/>
        </w:rPr>
        <w:t>«</w:t>
      </w:r>
      <w:r w:rsidR="00291479" w:rsidRPr="00291479">
        <w:rPr>
          <w:color w:val="0D0D0D"/>
        </w:rPr>
        <w:t>Маковский сельсовет</w:t>
      </w:r>
      <w:r w:rsidR="00833B62" w:rsidRPr="00527B3D">
        <w:rPr>
          <w:color w:val="0D0D0D"/>
        </w:rPr>
        <w:t>»</w:t>
      </w:r>
    </w:p>
    <w:p w:rsidR="00B363AD" w:rsidRPr="00527B3D" w:rsidRDefault="00B363AD" w:rsidP="009B7DBA">
      <w:pPr>
        <w:autoSpaceDE w:val="0"/>
        <w:autoSpaceDN w:val="0"/>
        <w:adjustRightInd w:val="0"/>
        <w:ind w:firstLine="708"/>
        <w:jc w:val="both"/>
        <w:rPr>
          <w:color w:val="0D0D0D"/>
        </w:rPr>
      </w:pPr>
      <w:r w:rsidRPr="00527B3D">
        <w:rPr>
          <w:b/>
          <w:color w:val="0D0D0D"/>
        </w:rPr>
        <w:t>постановляет:</w:t>
      </w:r>
    </w:p>
    <w:p w:rsidR="00B363AD" w:rsidRPr="00527B3D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D0D0D"/>
        </w:rPr>
      </w:pPr>
    </w:p>
    <w:p w:rsidR="00B363AD" w:rsidRPr="00527B3D" w:rsidRDefault="00B363AD" w:rsidP="002914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</w:rPr>
      </w:pPr>
      <w:r w:rsidRPr="00527B3D">
        <w:rPr>
          <w:color w:val="0D0D0D"/>
        </w:rPr>
        <w:t xml:space="preserve">Утвердить программу профилактики нарушений требований Правил благоустройства территории муниципального образования </w:t>
      </w:r>
      <w:r w:rsidR="00833B62" w:rsidRPr="00527B3D">
        <w:rPr>
          <w:color w:val="0D0D0D"/>
        </w:rPr>
        <w:t>«</w:t>
      </w:r>
      <w:r w:rsidR="00291479" w:rsidRPr="00291479">
        <w:rPr>
          <w:color w:val="0D0D0D"/>
        </w:rPr>
        <w:t>Маковский сельсовет</w:t>
      </w:r>
      <w:r w:rsidR="00833B62" w:rsidRPr="00527B3D">
        <w:rPr>
          <w:color w:val="0D0D0D"/>
        </w:rPr>
        <w:t xml:space="preserve">» </w:t>
      </w:r>
      <w:r w:rsidRPr="00527B3D">
        <w:rPr>
          <w:color w:val="0D0D0D"/>
        </w:rPr>
        <w:t>при осуществлении муниципального контроля на 2</w:t>
      </w:r>
      <w:r w:rsidRPr="00527B3D">
        <w:rPr>
          <w:bCs/>
          <w:color w:val="0D0D0D"/>
        </w:rPr>
        <w:t>020 год</w:t>
      </w:r>
      <w:r w:rsidRPr="00527B3D">
        <w:t xml:space="preserve"> </w:t>
      </w:r>
      <w:r w:rsidRPr="00527B3D">
        <w:rPr>
          <w:bCs/>
          <w:color w:val="0D0D0D"/>
        </w:rPr>
        <w:t>и плановый период 2021-2022 годов</w:t>
      </w:r>
      <w:r w:rsidRPr="00527B3D">
        <w:rPr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527B3D" w:rsidRDefault="00B363AD" w:rsidP="00291479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color w:val="0D0D0D"/>
          <w:spacing w:val="2"/>
        </w:rPr>
      </w:pPr>
      <w:r w:rsidRPr="00527B3D">
        <w:rPr>
          <w:color w:val="0D0D0D"/>
          <w:spacing w:val="2"/>
        </w:rPr>
        <w:t xml:space="preserve">Специалистам </w:t>
      </w:r>
      <w:r w:rsidR="00833B62" w:rsidRPr="00527B3D">
        <w:rPr>
          <w:color w:val="0D0D0D"/>
          <w:spacing w:val="2"/>
        </w:rPr>
        <w:t>а</w:t>
      </w:r>
      <w:r w:rsidRPr="00527B3D">
        <w:rPr>
          <w:color w:val="0D0D0D"/>
          <w:spacing w:val="2"/>
        </w:rPr>
        <w:t xml:space="preserve">дминистрации муниципального образования </w:t>
      </w:r>
      <w:r w:rsidR="00833B62" w:rsidRPr="00527B3D">
        <w:rPr>
          <w:color w:val="0D0D0D"/>
          <w:spacing w:val="2"/>
        </w:rPr>
        <w:t>«</w:t>
      </w:r>
      <w:r w:rsidR="00291479" w:rsidRPr="00291479">
        <w:rPr>
          <w:color w:val="0D0D0D"/>
          <w:spacing w:val="2"/>
        </w:rPr>
        <w:t>Маковский сельсовет</w:t>
      </w:r>
      <w:r w:rsidR="00833B62" w:rsidRPr="00527B3D">
        <w:rPr>
          <w:color w:val="0D0D0D"/>
          <w:spacing w:val="2"/>
        </w:rPr>
        <w:t xml:space="preserve">» </w:t>
      </w:r>
      <w:r w:rsidRPr="00527B3D">
        <w:rPr>
          <w:color w:val="0D0D0D"/>
          <w:spacing w:val="2"/>
        </w:rPr>
        <w:t>обеспечить в пределах своей компетенции выполнение Программы профилактики нарушений.</w:t>
      </w:r>
    </w:p>
    <w:p w:rsidR="00833B62" w:rsidRPr="00527B3D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27B3D">
        <w:t xml:space="preserve">3. </w:t>
      </w:r>
      <w:r w:rsidR="00833B62" w:rsidRPr="00527B3D">
        <w:rPr>
          <w:color w:val="000000"/>
        </w:rPr>
        <w:t>Обнародовать настоящее решение путем вывешивания на доске объявлений и разместить на сайте администрации МО «</w:t>
      </w:r>
      <w:r w:rsidR="00291479" w:rsidRPr="00291479">
        <w:rPr>
          <w:color w:val="000000"/>
        </w:rPr>
        <w:t>Маковский сельсовет</w:t>
      </w:r>
      <w:r w:rsidR="00833B62" w:rsidRPr="00527B3D">
        <w:rPr>
          <w:color w:val="000000"/>
        </w:rPr>
        <w:t>».</w:t>
      </w:r>
    </w:p>
    <w:p w:rsidR="00B363AD" w:rsidRPr="00527B3D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D0D0D"/>
        </w:rPr>
      </w:pPr>
      <w:r w:rsidRPr="00527B3D">
        <w:t>4. Контроль за исполнением настоящего постановления оставляю за собой.</w:t>
      </w:r>
    </w:p>
    <w:p w:rsidR="00B363AD" w:rsidRPr="00527B3D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D0D0D"/>
        </w:rPr>
      </w:pPr>
    </w:p>
    <w:p w:rsidR="00B363AD" w:rsidRPr="00527B3D" w:rsidRDefault="00B363AD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/>
        </w:rPr>
      </w:pPr>
    </w:p>
    <w:p w:rsidR="00607B0E" w:rsidRPr="00527B3D" w:rsidRDefault="00607B0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/>
        </w:rPr>
      </w:pPr>
    </w:p>
    <w:p w:rsidR="00B363AD" w:rsidRDefault="00833B62" w:rsidP="00B363AD">
      <w:pPr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Глава администрации</w:t>
      </w:r>
    </w:p>
    <w:p w:rsidR="00833B62" w:rsidRDefault="00833B62" w:rsidP="00B363AD">
      <w:pPr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МО «</w:t>
      </w:r>
      <w:r w:rsidR="00291479" w:rsidRPr="00291479">
        <w:rPr>
          <w:rFonts w:ascii="PT Astra Serif" w:eastAsia="Calibri" w:hAnsi="PT Astra Serif"/>
          <w:lang w:eastAsia="en-US"/>
        </w:rPr>
        <w:t>Маковский сельсовет</w:t>
      </w:r>
      <w:r>
        <w:rPr>
          <w:rFonts w:ascii="PT Astra Serif" w:eastAsia="Calibri" w:hAnsi="PT Astra Serif"/>
          <w:lang w:eastAsia="en-US"/>
        </w:rPr>
        <w:t xml:space="preserve">»                                             </w:t>
      </w:r>
      <w:r w:rsidR="00291479">
        <w:rPr>
          <w:rFonts w:ascii="PT Astra Serif" w:eastAsia="Calibri" w:hAnsi="PT Astra Serif"/>
          <w:lang w:eastAsia="en-US"/>
        </w:rPr>
        <w:t xml:space="preserve">                            Т.П.Короткова</w:t>
      </w:r>
    </w:p>
    <w:p w:rsidR="00833B62" w:rsidRDefault="00833B62" w:rsidP="00B363AD">
      <w:pPr>
        <w:rPr>
          <w:rFonts w:ascii="PT Astra Serif" w:eastAsia="Calibri" w:hAnsi="PT Astra Serif"/>
          <w:lang w:eastAsia="en-US"/>
        </w:rPr>
      </w:pPr>
    </w:p>
    <w:p w:rsidR="00833B62" w:rsidRDefault="00833B62" w:rsidP="00B363AD">
      <w:pPr>
        <w:rPr>
          <w:rFonts w:ascii="PT Astra Serif" w:eastAsia="Calibri" w:hAnsi="PT Astra Serif"/>
          <w:lang w:eastAsia="en-US"/>
        </w:rPr>
      </w:pPr>
    </w:p>
    <w:p w:rsidR="00833B62" w:rsidRDefault="00833B62" w:rsidP="00B363AD">
      <w:pPr>
        <w:rPr>
          <w:rFonts w:ascii="PT Astra Serif" w:eastAsia="Calibri" w:hAnsi="PT Astra Serif"/>
          <w:lang w:eastAsia="en-US"/>
        </w:rPr>
      </w:pPr>
    </w:p>
    <w:p w:rsidR="00361466" w:rsidRDefault="00361466" w:rsidP="00B363AD">
      <w:pPr>
        <w:rPr>
          <w:rFonts w:ascii="PT Astra Serif" w:eastAsia="Calibri" w:hAnsi="PT Astra Serif"/>
          <w:lang w:eastAsia="en-US"/>
        </w:rPr>
      </w:pPr>
    </w:p>
    <w:p w:rsid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A328B2" w:rsidRP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B363AD" w:rsidRPr="005402F7" w:rsidRDefault="00B363AD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t>Приложение</w:t>
      </w:r>
    </w:p>
    <w:p w:rsidR="00B363AD" w:rsidRPr="005402F7" w:rsidRDefault="0036146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 xml:space="preserve">к постановлению Администрации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муниципального образования</w:t>
      </w:r>
    </w:p>
    <w:p w:rsidR="00B363AD" w:rsidRPr="005402F7" w:rsidRDefault="00833B6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«</w:t>
      </w:r>
      <w:r w:rsidR="00291479" w:rsidRPr="00291479">
        <w:rPr>
          <w:rFonts w:ascii="PT Astra Serif" w:eastAsia="Calibri" w:hAnsi="PT Astra Serif"/>
          <w:sz w:val="22"/>
          <w:szCs w:val="22"/>
          <w:lang w:eastAsia="en-US"/>
        </w:rPr>
        <w:t>Маковский сельсовет</w:t>
      </w:r>
      <w:r>
        <w:rPr>
          <w:rFonts w:ascii="PT Astra Serif" w:eastAsia="Calibri" w:hAnsi="PT Astra Serif"/>
          <w:sz w:val="22"/>
          <w:szCs w:val="22"/>
          <w:lang w:eastAsia="en-US"/>
        </w:rPr>
        <w:t>»</w:t>
      </w:r>
    </w:p>
    <w:p w:rsidR="00B363AD" w:rsidRPr="005402F7" w:rsidRDefault="0036146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 xml:space="preserve">от </w:t>
      </w:r>
      <w:r w:rsidR="00A17BF9">
        <w:rPr>
          <w:rFonts w:ascii="PT Astra Serif" w:eastAsia="Calibri" w:hAnsi="PT Astra Serif"/>
          <w:sz w:val="22"/>
          <w:szCs w:val="22"/>
          <w:lang w:eastAsia="en-US"/>
        </w:rPr>
        <w:t>18.05.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833B62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года № </w:t>
      </w:r>
      <w:r w:rsidR="00A17BF9">
        <w:rPr>
          <w:rFonts w:ascii="PT Astra Serif" w:eastAsia="Calibri" w:hAnsi="PT Astra Serif"/>
          <w:sz w:val="22"/>
          <w:szCs w:val="22"/>
          <w:lang w:eastAsia="en-US"/>
        </w:rPr>
        <w:t>7</w:t>
      </w:r>
      <w:bookmarkStart w:id="0" w:name="_GoBack"/>
      <w:bookmarkEnd w:id="0"/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1" w:name="P34"/>
      <w:bookmarkEnd w:id="1"/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 w:rsidRPr="00B363AD">
        <w:rPr>
          <w:rFonts w:ascii="PT Astra Serif" w:hAnsi="PT Astra Serif"/>
          <w:b/>
        </w:rPr>
        <w:t xml:space="preserve">Программа профилактики нарушений требований Правил благоустройства территории муниципального образования </w:t>
      </w:r>
      <w:r w:rsidR="00833B62">
        <w:rPr>
          <w:rFonts w:ascii="PT Astra Serif" w:hAnsi="PT Astra Serif"/>
          <w:b/>
        </w:rPr>
        <w:t>«</w:t>
      </w:r>
      <w:r w:rsidR="00291479" w:rsidRPr="00291479">
        <w:rPr>
          <w:rFonts w:ascii="PT Astra Serif" w:hAnsi="PT Astra Serif"/>
          <w:b/>
        </w:rPr>
        <w:t>Маковский сельсовет</w:t>
      </w:r>
      <w:r w:rsidR="00833B62">
        <w:rPr>
          <w:rFonts w:ascii="PT Astra Serif" w:hAnsi="PT Astra Serif"/>
          <w:b/>
        </w:rPr>
        <w:t xml:space="preserve">» </w:t>
      </w:r>
      <w:r w:rsidRPr="00B363AD">
        <w:rPr>
          <w:rFonts w:ascii="PT Astra Serif" w:hAnsi="PT Astra Serif"/>
          <w:b/>
        </w:rPr>
        <w:t>при осуществлении муниципального контроля на 2</w:t>
      </w:r>
      <w:r w:rsidRPr="00B363AD">
        <w:rPr>
          <w:rFonts w:ascii="PT Astra Serif" w:hAnsi="PT Astra Serif"/>
          <w:b/>
          <w:bCs/>
        </w:rPr>
        <w:t xml:space="preserve">020 год </w:t>
      </w:r>
      <w:r w:rsidRPr="00B363AD">
        <w:rPr>
          <w:rFonts w:ascii="PT Astra Serif" w:hAnsi="PT Astra Serif"/>
          <w:b/>
        </w:rPr>
        <w:t>(далее – Программа)</w:t>
      </w:r>
      <w:r w:rsidRPr="00B363AD">
        <w:rPr>
          <w:rFonts w:ascii="PT Astra Serif" w:hAnsi="PT Astra Serif"/>
          <w:b/>
          <w:bCs/>
          <w:highlight w:val="yellow"/>
        </w:rPr>
        <w:br/>
      </w:r>
    </w:p>
    <w:p w:rsidR="00B363AD" w:rsidRPr="00B363AD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 w:rsidR="00B363AD" w:rsidRPr="00B363AD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B363AD" w:rsidRPr="00B363AD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B363AD" w:rsidRPr="00B363AD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профилактики нарушений требований Правил благоустройства территории муниципального образования </w:t>
      </w:r>
      <w:r w:rsidR="00833B62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="00833B62">
        <w:rPr>
          <w:rFonts w:ascii="PT Astra Serif" w:hAnsi="PT Astra Serif"/>
        </w:rPr>
        <w:t xml:space="preserve">» </w:t>
      </w:r>
      <w:r w:rsidRPr="00B363AD">
        <w:rPr>
          <w:rFonts w:ascii="PT Astra Serif" w:hAnsi="PT Astra Serif"/>
        </w:rPr>
        <w:t>при осуществлении муниципального контроля на 2</w:t>
      </w:r>
      <w:r w:rsidRPr="00B363AD">
        <w:rPr>
          <w:rFonts w:ascii="PT Astra Serif" w:hAnsi="PT Astra Serif"/>
          <w:bCs/>
        </w:rPr>
        <w:t>020 год 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 </w:t>
      </w:r>
      <w:r w:rsidR="00833B62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="00833B62">
        <w:rPr>
          <w:rFonts w:ascii="PT Astra Serif" w:hAnsi="PT Astra Serif"/>
        </w:rPr>
        <w:t xml:space="preserve">» </w:t>
      </w:r>
      <w:r w:rsidRPr="00B363AD">
        <w:rPr>
          <w:rFonts w:ascii="PT Astra Serif" w:hAnsi="PT Astra Serif"/>
        </w:rPr>
        <w:t>при осуществлении муниципального контроля.</w:t>
      </w: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1.2.1. Контроль за соблюдением требований Правил благоустройства территории муниципального образования </w:t>
      </w:r>
      <w:r w:rsidR="00833B62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="00833B62">
        <w:rPr>
          <w:rFonts w:ascii="PT Astra Serif" w:hAnsi="PT Astra Serif"/>
        </w:rPr>
        <w:t xml:space="preserve">» </w:t>
      </w:r>
      <w:r w:rsidRPr="00B363AD">
        <w:rPr>
          <w:rFonts w:ascii="PT Astra Serif" w:hAnsi="PT Astra Serif"/>
        </w:rPr>
        <w:t>(далее – муниципальный контроль).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 w:rsidR="009B7DBA"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 xml:space="preserve">на территории муниципального образования </w:t>
      </w:r>
      <w:r w:rsidR="00833B62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="00833B62">
        <w:rPr>
          <w:rFonts w:ascii="PT Astra Serif" w:hAnsi="PT Astra Serif"/>
        </w:rPr>
        <w:t xml:space="preserve">» </w:t>
      </w:r>
      <w:r w:rsidRPr="00B363AD">
        <w:rPr>
          <w:rFonts w:ascii="PT Astra Serif" w:hAnsi="PT Astra Serif"/>
        </w:rPr>
        <w:t>(далее – подконтрольные субъекты).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B363AD" w:rsidRPr="009B7DBA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B363AD">
        <w:rPr>
          <w:rFonts w:ascii="PT Astra Serif" w:hAnsi="PT Astra Serif"/>
        </w:rPr>
        <w:t xml:space="preserve">1.4.1. Правила благоустройства территории муниципального образования </w:t>
      </w:r>
      <w:r w:rsidR="00833B62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="00833B62">
        <w:rPr>
          <w:rFonts w:ascii="PT Astra Serif" w:hAnsi="PT Astra Serif"/>
        </w:rPr>
        <w:t xml:space="preserve">» </w:t>
      </w:r>
      <w:r w:rsidRPr="00B363AD">
        <w:rPr>
          <w:rFonts w:ascii="PT Astra Serif" w:hAnsi="PT Astra Serif"/>
        </w:rPr>
        <w:t xml:space="preserve">(далее – Правила благоустройства) установлены решением </w:t>
      </w:r>
      <w:r w:rsidR="00833B62">
        <w:rPr>
          <w:rFonts w:ascii="PT Astra Serif" w:hAnsi="PT Astra Serif"/>
        </w:rPr>
        <w:t>Совета</w:t>
      </w:r>
      <w:r w:rsidRPr="00B363AD">
        <w:rPr>
          <w:rFonts w:ascii="PT Astra Serif" w:hAnsi="PT Astra Serif"/>
        </w:rPr>
        <w:t xml:space="preserve"> депутатов муниципального обра</w:t>
      </w:r>
      <w:r w:rsidR="00A328B2">
        <w:rPr>
          <w:rFonts w:ascii="PT Astra Serif" w:hAnsi="PT Astra Serif"/>
        </w:rPr>
        <w:t xml:space="preserve">зования </w:t>
      </w:r>
      <w:r w:rsidR="00833B62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="00833B62">
        <w:rPr>
          <w:rFonts w:ascii="PT Astra Serif" w:hAnsi="PT Astra Serif"/>
        </w:rPr>
        <w:t>»</w:t>
      </w:r>
      <w:r w:rsidR="00EC44B6">
        <w:rPr>
          <w:rFonts w:ascii="PT Astra Serif" w:hAnsi="PT Astra Serif"/>
        </w:rPr>
        <w:t xml:space="preserve"> </w:t>
      </w:r>
      <w:r w:rsidR="00A328B2">
        <w:rPr>
          <w:rFonts w:ascii="PT Astra Serif" w:hAnsi="PT Astra Serif"/>
        </w:rPr>
        <w:t xml:space="preserve">от 30 октября </w:t>
      </w:r>
      <w:r w:rsidRPr="00B363AD">
        <w:rPr>
          <w:rFonts w:ascii="PT Astra Serif" w:hAnsi="PT Astra Serif"/>
        </w:rPr>
        <w:t>2017</w:t>
      </w:r>
      <w:r w:rsidR="00A328B2">
        <w:rPr>
          <w:rFonts w:ascii="PT Astra Serif" w:hAnsi="PT Astra Serif"/>
        </w:rPr>
        <w:t xml:space="preserve"> года №</w:t>
      </w:r>
      <w:r w:rsidR="00027ED5">
        <w:rPr>
          <w:rFonts w:ascii="PT Astra Serif" w:hAnsi="PT Astra Serif"/>
        </w:rPr>
        <w:t xml:space="preserve"> 1</w:t>
      </w:r>
      <w:r w:rsidR="00833B62">
        <w:rPr>
          <w:rFonts w:ascii="PT Astra Serif" w:hAnsi="PT Astra Serif"/>
        </w:rPr>
        <w:t>2</w:t>
      </w:r>
      <w:r w:rsidRPr="00B363AD">
        <w:rPr>
          <w:rFonts w:ascii="PT Astra Serif" w:hAnsi="PT Astra Serif"/>
        </w:rPr>
        <w:t xml:space="preserve"> «</w:t>
      </w:r>
      <w:r w:rsidR="00027ED5" w:rsidRPr="00027ED5">
        <w:rPr>
          <w:rFonts w:ascii="PT Astra Serif" w:hAnsi="PT Astra Serif"/>
        </w:rPr>
        <w:t xml:space="preserve">Об утверждении Правил благоустройства территории муниципального образования </w:t>
      </w:r>
      <w:r w:rsidR="00EC44B6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Pr="00B363AD">
        <w:rPr>
          <w:rFonts w:ascii="PT Astra Serif" w:hAnsi="PT Astra Serif"/>
        </w:rPr>
        <w:t xml:space="preserve">», </w:t>
      </w:r>
      <w:r w:rsidR="009B7DBA">
        <w:rPr>
          <w:rFonts w:ascii="PT Astra Serif" w:hAnsi="PT Astra Serif"/>
        </w:rPr>
        <w:t xml:space="preserve">устанавливают </w:t>
      </w:r>
      <w:r w:rsidR="009B7DBA">
        <w:rPr>
          <w:rFonts w:ascii="PT Astra Serif" w:eastAsiaTheme="minorHAnsi" w:hAnsi="PT Astra Serif" w:cs="PT Astra Serif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63AD" w:rsidRPr="00B363AD" w:rsidRDefault="005115BA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="00B363AD"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 w:rsidR="00633FBA">
        <w:rPr>
          <w:rFonts w:ascii="PT Astra Serif" w:hAnsi="PT Astra Serif"/>
        </w:rPr>
        <w:t>в</w:t>
      </w:r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  <w:lang w:eastAsia="en-US"/>
        </w:rPr>
        <w:t>.</w:t>
      </w: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1.5.2. В 2019 году при исполнении контроля должностными лицами </w:t>
      </w:r>
      <w:r w:rsidR="00EC44B6">
        <w:rPr>
          <w:rFonts w:ascii="PT Astra Serif" w:hAnsi="PT Astra Serif"/>
        </w:rPr>
        <w:t>а</w:t>
      </w:r>
      <w:r w:rsidRPr="00B363AD">
        <w:rPr>
          <w:rFonts w:ascii="PT Astra Serif" w:hAnsi="PT Astra Serif"/>
        </w:rPr>
        <w:t xml:space="preserve">дминистрации муниципального образования </w:t>
      </w:r>
      <w:r w:rsidR="00833B62">
        <w:rPr>
          <w:rFonts w:ascii="PT Astra Serif" w:hAnsi="PT Astra Serif"/>
        </w:rPr>
        <w:t>«</w:t>
      </w:r>
      <w:r w:rsidR="00291479" w:rsidRPr="00291479">
        <w:rPr>
          <w:rFonts w:ascii="PT Astra Serif" w:hAnsi="PT Astra Serif"/>
        </w:rPr>
        <w:t>Маковский сельсовет</w:t>
      </w:r>
      <w:r w:rsidR="00833B62">
        <w:rPr>
          <w:rFonts w:ascii="PT Astra Serif" w:hAnsi="PT Astra Serif"/>
        </w:rPr>
        <w:t>»</w:t>
      </w:r>
      <w:r w:rsidR="00291479">
        <w:rPr>
          <w:rFonts w:ascii="PT Astra Serif" w:hAnsi="PT Astra Serif"/>
        </w:rPr>
        <w:t xml:space="preserve"> </w:t>
      </w:r>
      <w:r w:rsidRPr="00B363AD">
        <w:rPr>
          <w:rFonts w:ascii="PT Astra Serif" w:hAnsi="PT Astra Serif"/>
        </w:rPr>
        <w:t xml:space="preserve">за соблюдением Правил благоустройства эксперты и экспертные организации не привлекались. </w:t>
      </w:r>
    </w:p>
    <w:p w:rsidR="00B363AD" w:rsidRPr="00B363AD" w:rsidRDefault="00B363AD" w:rsidP="00B363AD">
      <w:pPr>
        <w:ind w:firstLine="720"/>
        <w:jc w:val="both"/>
        <w:rPr>
          <w:rFonts w:ascii="PT Astra Serif" w:hAnsi="PT Astra Serif"/>
          <w:highlight w:val="yellow"/>
        </w:rPr>
      </w:pPr>
    </w:p>
    <w:p w:rsidR="00B363AD" w:rsidRPr="00B363AD" w:rsidRDefault="005115BA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1.6. </w:t>
      </w:r>
      <w:r w:rsidR="00B363AD"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9B7DBA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="00B363AD"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1.8.1.</w:t>
      </w:r>
      <w:r w:rsidRPr="00B363AD">
        <w:rPr>
          <w:rFonts w:ascii="PT Astra Serif" w:hAnsi="PT Astra Serif"/>
          <w:color w:val="000000"/>
        </w:rPr>
        <w:tab/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должностных лиц </w:t>
      </w:r>
      <w:r w:rsidR="00EC44B6">
        <w:rPr>
          <w:rFonts w:ascii="PT Astra Serif" w:hAnsi="PT Astra Serif"/>
          <w:color w:val="000000"/>
        </w:rPr>
        <w:t>а</w:t>
      </w:r>
      <w:r w:rsidRPr="00B363AD">
        <w:rPr>
          <w:rFonts w:ascii="PT Astra Serif" w:hAnsi="PT Astra Serif"/>
          <w:color w:val="000000"/>
        </w:rPr>
        <w:t xml:space="preserve">дминистрации муниципального образования </w:t>
      </w:r>
      <w:r w:rsidR="00833B62">
        <w:rPr>
          <w:rFonts w:ascii="PT Astra Serif" w:hAnsi="PT Astra Serif"/>
          <w:color w:val="000000"/>
        </w:rPr>
        <w:t>«</w:t>
      </w:r>
      <w:r w:rsidR="00291479" w:rsidRPr="00291479">
        <w:rPr>
          <w:rFonts w:ascii="PT Astra Serif" w:hAnsi="PT Astra Serif"/>
          <w:color w:val="000000"/>
        </w:rPr>
        <w:t>Маковский сельсовет</w:t>
      </w:r>
      <w:r w:rsidR="00833B62">
        <w:rPr>
          <w:rFonts w:ascii="PT Astra Serif" w:hAnsi="PT Astra Serif"/>
          <w:color w:val="000000"/>
        </w:rPr>
        <w:t>»</w:t>
      </w:r>
      <w:r w:rsidR="00EC44B6">
        <w:rPr>
          <w:rFonts w:ascii="PT Astra Serif" w:hAnsi="PT Astra Serif"/>
          <w:color w:val="000000"/>
        </w:rPr>
        <w:t xml:space="preserve"> </w:t>
      </w:r>
      <w:r w:rsidRPr="00B363AD">
        <w:rPr>
          <w:rFonts w:ascii="PT Astra Serif" w:hAnsi="PT Astra Serif"/>
          <w:color w:val="000000"/>
        </w:rPr>
        <w:t>(далее – должностные лица сектора жизнеобеспечения)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1.8.2.</w:t>
      </w:r>
      <w:r w:rsidRPr="00B363AD">
        <w:rPr>
          <w:rFonts w:ascii="PT Astra Serif" w:hAnsi="PT Astra Serif"/>
          <w:color w:val="000000"/>
        </w:rPr>
        <w:tab/>
        <w:t xml:space="preserve">Должностными лицами </w:t>
      </w:r>
      <w:r w:rsidR="00EC44B6">
        <w:rPr>
          <w:rFonts w:ascii="PT Astra Serif" w:hAnsi="PT Astra Serif"/>
          <w:color w:val="000000"/>
        </w:rPr>
        <w:t xml:space="preserve"> являются </w:t>
      </w:r>
      <w:r w:rsidRPr="00B363AD">
        <w:rPr>
          <w:rFonts w:ascii="PT Astra Serif" w:hAnsi="PT Astra Serif"/>
          <w:bCs/>
        </w:rPr>
        <w:t xml:space="preserve"> </w:t>
      </w:r>
      <w:r w:rsidR="00EC44B6">
        <w:rPr>
          <w:rFonts w:ascii="PT Astra Serif" w:hAnsi="PT Astra Serif"/>
          <w:bCs/>
        </w:rPr>
        <w:t xml:space="preserve"> </w:t>
      </w:r>
      <w:r w:rsidRPr="00B363AD">
        <w:rPr>
          <w:rFonts w:ascii="PT Astra Serif" w:hAnsi="PT Astra Serif"/>
          <w:bCs/>
        </w:rPr>
        <w:t>специалисты</w:t>
      </w:r>
      <w:r w:rsidR="00EC44B6">
        <w:rPr>
          <w:rFonts w:ascii="PT Astra Serif" w:hAnsi="PT Astra Serif"/>
          <w:bCs/>
        </w:rPr>
        <w:t xml:space="preserve"> АМО «</w:t>
      </w:r>
      <w:r w:rsidR="00291479" w:rsidRPr="00291479">
        <w:rPr>
          <w:rFonts w:ascii="PT Astra Serif" w:hAnsi="PT Astra Serif"/>
          <w:bCs/>
        </w:rPr>
        <w:t>Маковский сельсовет</w:t>
      </w:r>
      <w:r w:rsidR="00EC44B6">
        <w:rPr>
          <w:rFonts w:ascii="PT Astra Serif" w:hAnsi="PT Astra Serif"/>
          <w:bCs/>
        </w:rPr>
        <w:t>».</w:t>
      </w:r>
    </w:p>
    <w:p w:rsidR="00EC44B6" w:rsidRDefault="00EC44B6" w:rsidP="00EC44B6">
      <w:pPr>
        <w:tabs>
          <w:tab w:val="left" w:pos="5610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ab/>
      </w:r>
    </w:p>
    <w:p w:rsidR="00EC44B6" w:rsidRDefault="00EC44B6" w:rsidP="00EC44B6">
      <w:pPr>
        <w:rPr>
          <w:rFonts w:ascii="PT Astra Serif" w:hAnsi="PT Astra Serif"/>
        </w:rPr>
      </w:pPr>
    </w:p>
    <w:p w:rsidR="00B363AD" w:rsidRPr="00EC44B6" w:rsidRDefault="00B363AD" w:rsidP="00EC44B6">
      <w:pPr>
        <w:rPr>
          <w:rFonts w:ascii="PT Astra Serif" w:hAnsi="PT Astra Serif"/>
        </w:rPr>
        <w:sectPr w:rsidR="00B363AD" w:rsidRPr="00EC44B6" w:rsidSect="00607B0E">
          <w:headerReference w:type="default" r:id="rId9"/>
          <w:pgSz w:w="11906" w:h="16838"/>
          <w:pgMar w:top="1134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по профилактике нарушений на 2020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Размещение на официальном Интернет-сайте муниципального образования </w:t>
            </w:r>
            <w:r w:rsidR="00833B62">
              <w:rPr>
                <w:rFonts w:ascii="PT Astra Serif" w:hAnsi="PT Astra Serif"/>
                <w:bCs/>
              </w:rPr>
              <w:t>«</w:t>
            </w:r>
            <w:r w:rsidR="00291479" w:rsidRPr="00291479">
              <w:rPr>
                <w:rFonts w:ascii="PT Astra Serif" w:hAnsi="PT Astra Serif"/>
                <w:bCs/>
              </w:rPr>
              <w:t>Маковский сельсовет</w:t>
            </w:r>
            <w:r w:rsidR="00833B62">
              <w:rPr>
                <w:rFonts w:ascii="PT Astra Serif" w:hAnsi="PT Astra Serif"/>
                <w:bCs/>
              </w:rPr>
              <w:t>»</w:t>
            </w:r>
            <w:r w:rsidR="00EC44B6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течении двух недель  с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B363AD" w:rsidRDefault="00B363AD" w:rsidP="00EC44B6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 </w:t>
            </w:r>
            <w:r w:rsidR="00EC44B6">
              <w:rPr>
                <w:rFonts w:ascii="PT Astra Serif" w:hAnsi="PT Astra Serif"/>
                <w:bCs/>
              </w:rPr>
              <w:t xml:space="preserve"> </w:t>
            </w:r>
            <w:r w:rsidR="00EC44B6" w:rsidRPr="00B363AD">
              <w:rPr>
                <w:rFonts w:ascii="PT Astra Serif" w:hAnsi="PT Astra Serif"/>
                <w:bCs/>
              </w:rPr>
              <w:t>специалисты</w:t>
            </w:r>
            <w:r w:rsidR="00EC44B6">
              <w:rPr>
                <w:rFonts w:ascii="PT Astra Serif" w:hAnsi="PT Astra Serif"/>
                <w:bCs/>
              </w:rPr>
              <w:t xml:space="preserve"> АМО «</w:t>
            </w:r>
            <w:r w:rsidR="00291479" w:rsidRPr="00291479">
              <w:rPr>
                <w:rFonts w:ascii="PT Astra Serif" w:hAnsi="PT Astra Serif"/>
                <w:bCs/>
              </w:rPr>
              <w:t>Маковский сельсовет</w:t>
            </w:r>
            <w:r w:rsidR="00EC44B6"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</w:t>
            </w:r>
            <w:r w:rsidRPr="00B363AD">
              <w:rPr>
                <w:rFonts w:ascii="PT Astra Serif" w:hAnsi="PT Astra Serif"/>
                <w:bCs/>
              </w:rPr>
              <w:lastRenderedPageBreak/>
              <w:t>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инфографические материалы, содержащие сведения в визуализированном </w:t>
            </w:r>
            <w:r w:rsidRPr="00B363AD">
              <w:rPr>
                <w:rFonts w:ascii="PT Astra Serif" w:hAnsi="PT Astra Serif"/>
              </w:rPr>
              <w:lastRenderedPageBreak/>
              <w:t>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291479" w:rsidRPr="00291479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и размещение на официальном Интернет-сайте муниципального образования </w:t>
            </w:r>
            <w:r w:rsidR="00833B62">
              <w:rPr>
                <w:rFonts w:ascii="PT Astra Serif" w:hAnsi="PT Astra Serif"/>
                <w:bCs/>
              </w:rPr>
              <w:t>«</w:t>
            </w:r>
            <w:r w:rsidR="00291479" w:rsidRPr="00291479">
              <w:rPr>
                <w:rFonts w:ascii="PT Astra Serif" w:hAnsi="PT Astra Serif"/>
                <w:bCs/>
              </w:rPr>
              <w:t>Маковский сельсовет</w:t>
            </w:r>
            <w:r w:rsidR="00833B62">
              <w:rPr>
                <w:rFonts w:ascii="PT Astra Serif" w:hAnsi="PT Astra Serif"/>
                <w:bCs/>
              </w:rPr>
              <w:t>»</w:t>
            </w:r>
            <w:r w:rsidR="00EC44B6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</w:t>
            </w:r>
            <w:r w:rsidR="009B7DBA">
              <w:rPr>
                <w:rFonts w:ascii="PT Astra Serif" w:hAnsi="PT Astra Serif"/>
              </w:rPr>
              <w:t>и,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291479">
              <w:rPr>
                <w:color w:val="0D0D0D"/>
              </w:rPr>
              <w:t>М</w:t>
            </w:r>
            <w:r w:rsidR="00291479" w:rsidRPr="00527B3D">
              <w:rPr>
                <w:color w:val="0D0D0D"/>
              </w:rPr>
              <w:t>а</w:t>
            </w:r>
            <w:r w:rsidR="00291479">
              <w:rPr>
                <w:color w:val="0D0D0D"/>
              </w:rPr>
              <w:t>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291479" w:rsidRPr="00291479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833B62">
              <w:rPr>
                <w:rFonts w:ascii="PT Astra Serif" w:hAnsi="PT Astra Serif"/>
              </w:rPr>
              <w:t>«</w:t>
            </w:r>
            <w:r w:rsidR="00291479" w:rsidRPr="00291479">
              <w:rPr>
                <w:rFonts w:ascii="PT Astra Serif" w:hAnsi="PT Astra Serif"/>
              </w:rPr>
              <w:t>Маковский сельсовет</w:t>
            </w:r>
            <w:r w:rsidR="00833B62">
              <w:rPr>
                <w:rFonts w:ascii="PT Astra Serif" w:hAnsi="PT Astra Serif"/>
              </w:rPr>
              <w:t>»</w:t>
            </w:r>
            <w:r w:rsidR="00EC44B6">
              <w:rPr>
                <w:rFonts w:ascii="PT Astra Serif" w:hAnsi="PT Astra Serif"/>
              </w:rPr>
              <w:t xml:space="preserve">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2021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Pr="00B363AD">
              <w:rPr>
                <w:rFonts w:ascii="PT Astra Serif" w:hAnsi="PT Astra Serif"/>
                <w:bCs/>
              </w:rPr>
              <w:t xml:space="preserve"> декабря 2020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2020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по профилактике нарушений на 2021-2022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муниципального образования </w:t>
            </w:r>
            <w:r w:rsidR="00833B62">
              <w:rPr>
                <w:rFonts w:ascii="PT Astra Serif" w:hAnsi="PT Astra Serif"/>
                <w:bCs/>
              </w:rPr>
              <w:t>«</w:t>
            </w:r>
            <w:r w:rsidR="00291479" w:rsidRPr="00291479">
              <w:rPr>
                <w:rFonts w:ascii="PT Astra Serif" w:hAnsi="PT Astra Serif"/>
                <w:bCs/>
              </w:rPr>
              <w:t>Маковский сельсовет</w:t>
            </w:r>
            <w:r w:rsidR="00833B62">
              <w:rPr>
                <w:rFonts w:ascii="PT Astra Serif" w:hAnsi="PT Astra Serif"/>
                <w:bCs/>
              </w:rPr>
              <w:t>»</w:t>
            </w:r>
            <w:r w:rsidR="00527B3D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в информационно-</w:t>
            </w:r>
            <w:r w:rsidRPr="00B363AD">
              <w:rPr>
                <w:rFonts w:ascii="PT Astra Serif" w:hAnsi="PT Astra Serif"/>
                <w:bCs/>
              </w:rPr>
              <w:lastRenderedPageBreak/>
              <w:t>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Поддержание в актуальном состоянии Правил благоустройства территорий, </w:t>
            </w:r>
            <w:r w:rsidRPr="00B363AD">
              <w:rPr>
                <w:rFonts w:ascii="PT Astra Serif" w:hAnsi="PT Astra Serif"/>
              </w:rPr>
              <w:lastRenderedPageBreak/>
              <w:t>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Повышение уровня понимания юридическими лицами и индивидуальными </w:t>
            </w:r>
            <w:r w:rsidRPr="00B363AD">
              <w:rPr>
                <w:rFonts w:ascii="PT Astra Serif" w:hAnsi="PT Astra Serif"/>
              </w:rPr>
              <w:lastRenderedPageBreak/>
              <w:t>предпринимателями 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lastRenderedPageBreak/>
              <w:t xml:space="preserve"> 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Разработка руководств по соблюдению действующих обязательных требований (брошюры, схемы, инфографические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</w:t>
            </w:r>
            <w:r w:rsidRPr="00B363AD">
              <w:rPr>
                <w:rFonts w:ascii="PT Astra Serif" w:hAnsi="PT Astra Serif"/>
                <w:bCs/>
              </w:rPr>
              <w:lastRenderedPageBreak/>
              <w:t xml:space="preserve">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 мере издания новых нормативных правовых актов или внесения </w:t>
            </w:r>
            <w:r w:rsidRPr="00B363AD">
              <w:rPr>
                <w:rFonts w:ascii="PT Astra Serif" w:hAnsi="PT Astra Serif"/>
              </w:rPr>
              <w:lastRenderedPageBreak/>
              <w:t>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lastRenderedPageBreak/>
              <w:t xml:space="preserve">В случае изменения обязательных </w:t>
            </w:r>
            <w:r w:rsidRPr="00B363AD">
              <w:rPr>
                <w:rFonts w:ascii="PT Astra Serif" w:hAnsi="PT Astra Serif"/>
                <w:bCs/>
              </w:rPr>
              <w:lastRenderedPageBreak/>
              <w:t xml:space="preserve">требований, требований, установленных муниципальными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lastRenderedPageBreak/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 xml:space="preserve">индивидуальные </w:t>
            </w:r>
            <w:r w:rsidRPr="00B363AD">
              <w:rPr>
                <w:rFonts w:ascii="PT Astra Serif" w:hAnsi="PT Astra Serif"/>
              </w:rPr>
              <w:lastRenderedPageBreak/>
              <w:t>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Своевременное информирование юридических лиц и </w:t>
            </w:r>
            <w:r w:rsidRPr="00B363AD">
              <w:rPr>
                <w:rFonts w:ascii="PT Astra Serif" w:hAnsi="PT Astra Serif"/>
              </w:rPr>
              <w:lastRenderedPageBreak/>
              <w:t>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lastRenderedPageBreak/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rPr>
          <w:trHeight w:val="714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</w:t>
            </w:r>
            <w:r w:rsidR="00833B62">
              <w:rPr>
                <w:rFonts w:ascii="PT Astra Serif" w:hAnsi="PT Astra Serif"/>
                <w:bCs/>
              </w:rPr>
              <w:t>«</w:t>
            </w:r>
            <w:r w:rsidR="00291479" w:rsidRPr="00291479">
              <w:rPr>
                <w:rFonts w:ascii="PT Astra Serif" w:hAnsi="PT Astra Serif"/>
                <w:bCs/>
              </w:rPr>
              <w:t>Маковский сельсовет</w:t>
            </w:r>
            <w:r w:rsidR="00833B62">
              <w:rPr>
                <w:rFonts w:ascii="PT Astra Serif" w:hAnsi="PT Astra Serif"/>
                <w:bCs/>
              </w:rPr>
              <w:t>»</w:t>
            </w:r>
            <w:r w:rsidR="00527B3D"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 xml:space="preserve"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B363AD">
              <w:rPr>
                <w:rFonts w:ascii="PT Astra Serif" w:hAnsi="PT Astra Serif"/>
                <w:bCs/>
              </w:rPr>
              <w:lastRenderedPageBreak/>
              <w:t>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833B62">
              <w:rPr>
                <w:rFonts w:ascii="PT Astra Serif" w:hAnsi="PT Astra Serif"/>
              </w:rPr>
              <w:t>«</w:t>
            </w:r>
            <w:r w:rsidR="00291479" w:rsidRPr="00291479">
              <w:rPr>
                <w:rFonts w:ascii="PT Astra Serif" w:hAnsi="PT Astra Serif"/>
              </w:rPr>
              <w:t>Маковский сельсовет</w:t>
            </w:r>
            <w:r w:rsidR="00833B62">
              <w:rPr>
                <w:rFonts w:ascii="PT Astra Serif" w:hAnsi="PT Astra Serif"/>
              </w:rPr>
              <w:t>»</w:t>
            </w:r>
            <w:r w:rsidR="00291479">
              <w:rPr>
                <w:rFonts w:ascii="PT Astra Serif" w:hAnsi="PT Astra Serif"/>
              </w:rPr>
              <w:t xml:space="preserve">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2022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01 декабря  2021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«Село Зеленга»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Проведение мероприятий по </w:t>
            </w:r>
            <w:r w:rsidRPr="00B363AD">
              <w:rPr>
                <w:rFonts w:ascii="PT Astra Serif" w:hAnsi="PT Astra Serif"/>
                <w:bCs/>
              </w:rPr>
              <w:lastRenderedPageBreak/>
              <w:t>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Юридические лица и </w:t>
            </w:r>
            <w:r w:rsidRPr="00B363AD">
              <w:rPr>
                <w:rFonts w:ascii="PT Astra Serif" w:hAnsi="PT Astra Serif"/>
              </w:rPr>
              <w:lastRenderedPageBreak/>
              <w:t>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lastRenderedPageBreak/>
              <w:t xml:space="preserve">До 20 декабря </w:t>
            </w:r>
            <w:r w:rsidRPr="00B363AD">
              <w:rPr>
                <w:rFonts w:ascii="PT Astra Serif" w:hAnsi="PT Astra Serif"/>
                <w:bCs/>
              </w:rPr>
              <w:lastRenderedPageBreak/>
              <w:t xml:space="preserve">2021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Юридические </w:t>
            </w:r>
            <w:r>
              <w:rPr>
                <w:rFonts w:ascii="PT Astra Serif" w:hAnsi="PT Astra Serif"/>
              </w:rPr>
              <w:lastRenderedPageBreak/>
              <w:t xml:space="preserve">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Повышение уровня </w:t>
            </w:r>
            <w:r w:rsidRPr="00B363AD">
              <w:rPr>
                <w:rFonts w:ascii="PT Astra Serif" w:hAnsi="PT Astra Serif"/>
              </w:rPr>
              <w:lastRenderedPageBreak/>
              <w:t>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EC44B6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lastRenderedPageBreak/>
              <w:t xml:space="preserve"> </w:t>
            </w:r>
            <w:r w:rsidRPr="00B363AD">
              <w:rPr>
                <w:rFonts w:ascii="PT Astra Serif" w:hAnsi="PT Astra Serif"/>
                <w:bCs/>
              </w:rPr>
              <w:t>специалисты</w:t>
            </w:r>
            <w:r>
              <w:rPr>
                <w:rFonts w:ascii="PT Astra Serif" w:hAnsi="PT Astra Serif"/>
                <w:bCs/>
              </w:rPr>
              <w:t xml:space="preserve"> АМО </w:t>
            </w:r>
            <w:r>
              <w:rPr>
                <w:rFonts w:ascii="PT Astra Serif" w:hAnsi="PT Astra Serif"/>
                <w:bCs/>
              </w:rPr>
              <w:lastRenderedPageBreak/>
              <w:t>«</w:t>
            </w:r>
            <w:r w:rsidR="00063C7F" w:rsidRPr="00063C7F">
              <w:rPr>
                <w:rFonts w:ascii="PT Astra Serif" w:hAnsi="PT Astra Serif"/>
                <w:bCs/>
              </w:rPr>
              <w:t>Маковский сельсовет</w:t>
            </w:r>
            <w:r>
              <w:rPr>
                <w:rFonts w:ascii="PT Astra Serif" w:hAnsi="PT Astra Serif"/>
                <w:bCs/>
              </w:rPr>
              <w:t>»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 xml:space="preserve">Отчетные показатели эффективности Программы профилактики за 2020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01.01.2020 - 31.12.2020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eastAsia="en-US"/>
        </w:rPr>
        <w:t>на 2021-2022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01.12.2021 - 20.12.2021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01.12.2022 - 20.12.2022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10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поселок Приозерный.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>Д = Кн/Кс*100,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нарушений требований, установленных правил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Кн – количество выявленных нарушений требований правил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 w:rsidSect="006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8" w:rsidRDefault="007E7F68" w:rsidP="00B363AD">
      <w:r>
        <w:separator/>
      </w:r>
    </w:p>
  </w:endnote>
  <w:endnote w:type="continuationSeparator" w:id="0">
    <w:p w:rsidR="007E7F68" w:rsidRDefault="007E7F68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8" w:rsidRDefault="007E7F68" w:rsidP="00B363AD">
      <w:r>
        <w:separator/>
      </w:r>
    </w:p>
  </w:footnote>
  <w:footnote w:type="continuationSeparator" w:id="0">
    <w:p w:rsidR="007E7F68" w:rsidRDefault="007E7F68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9351A7" w:rsidRDefault="007E7F68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100480" w:rsidRDefault="007E7F68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27ED5"/>
    <w:rsid w:val="00063C7F"/>
    <w:rsid w:val="00097F3A"/>
    <w:rsid w:val="00180F57"/>
    <w:rsid w:val="001F2749"/>
    <w:rsid w:val="0023577F"/>
    <w:rsid w:val="00291479"/>
    <w:rsid w:val="00361466"/>
    <w:rsid w:val="00503D29"/>
    <w:rsid w:val="005057C3"/>
    <w:rsid w:val="005115BA"/>
    <w:rsid w:val="00527B3D"/>
    <w:rsid w:val="005402F7"/>
    <w:rsid w:val="00607B0E"/>
    <w:rsid w:val="00633FBA"/>
    <w:rsid w:val="006C2A67"/>
    <w:rsid w:val="00793A3B"/>
    <w:rsid w:val="007E7F68"/>
    <w:rsid w:val="007F6253"/>
    <w:rsid w:val="00833B62"/>
    <w:rsid w:val="008716D5"/>
    <w:rsid w:val="008A537E"/>
    <w:rsid w:val="009A3E64"/>
    <w:rsid w:val="009B5479"/>
    <w:rsid w:val="009B7DBA"/>
    <w:rsid w:val="00A17BF9"/>
    <w:rsid w:val="00A328B2"/>
    <w:rsid w:val="00B363AD"/>
    <w:rsid w:val="00BC366E"/>
    <w:rsid w:val="00C0255B"/>
    <w:rsid w:val="00C84117"/>
    <w:rsid w:val="00CD2B56"/>
    <w:rsid w:val="00D13136"/>
    <w:rsid w:val="00D276B0"/>
    <w:rsid w:val="00D70398"/>
    <w:rsid w:val="00E96DFA"/>
    <w:rsid w:val="00EC44B6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33B6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833B62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33B62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833B6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1CD5-5B27-4DB5-9850-9D1B445E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***</cp:lastModifiedBy>
  <cp:revision>6</cp:revision>
  <cp:lastPrinted>2020-05-19T07:49:00Z</cp:lastPrinted>
  <dcterms:created xsi:type="dcterms:W3CDTF">2020-04-07T07:54:00Z</dcterms:created>
  <dcterms:modified xsi:type="dcterms:W3CDTF">2020-05-20T05:59:00Z</dcterms:modified>
</cp:coreProperties>
</file>